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813A9E">
        <w:rPr>
          <w:b/>
          <w:bCs/>
          <w:color w:val="323232"/>
          <w:spacing w:val="-1"/>
          <w:sz w:val="24"/>
          <w:szCs w:val="24"/>
        </w:rPr>
        <w:t>УЛЬДЮЧИНСОГО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A2011B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A2011B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A2011B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8061A4">
        <w:rPr>
          <w:b/>
          <w:noProof/>
          <w:sz w:val="24"/>
          <w:szCs w:val="24"/>
        </w:rPr>
        <w:t>14-4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061A4">
        <w:rPr>
          <w:noProof/>
          <w:sz w:val="24"/>
          <w:szCs w:val="24"/>
        </w:rPr>
        <w:t>31</w:t>
      </w:r>
      <w:r w:rsidRPr="00883ABE">
        <w:rPr>
          <w:noProof/>
          <w:sz w:val="24"/>
          <w:szCs w:val="24"/>
        </w:rPr>
        <w:t xml:space="preserve">» </w:t>
      </w:r>
      <w:r w:rsidR="008061A4">
        <w:rPr>
          <w:noProof/>
          <w:sz w:val="24"/>
          <w:szCs w:val="24"/>
        </w:rPr>
        <w:t>августа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D6FED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061A4" w:rsidRPr="008061A4" w:rsidRDefault="008061A4" w:rsidP="008061A4">
      <w:pPr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Об утверждении порядка разработки  прогноза социально-экономического развития</w:t>
      </w:r>
    </w:p>
    <w:p w:rsidR="008061A4" w:rsidRPr="008061A4" w:rsidRDefault="008061A4" w:rsidP="008061A4">
      <w:pPr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Ульдючинского сельского муниципального образования</w:t>
      </w:r>
    </w:p>
    <w:p w:rsidR="008061A4" w:rsidRPr="008061A4" w:rsidRDefault="008061A4" w:rsidP="008061A4">
      <w:pPr>
        <w:jc w:val="center"/>
        <w:rPr>
          <w:b/>
          <w:sz w:val="28"/>
          <w:szCs w:val="28"/>
        </w:rPr>
      </w:pPr>
      <w:r w:rsidRPr="008061A4">
        <w:rPr>
          <w:b/>
          <w:sz w:val="24"/>
          <w:szCs w:val="24"/>
        </w:rPr>
        <w:t>Республики Калмыкия</w:t>
      </w:r>
    </w:p>
    <w:p w:rsidR="008061A4" w:rsidRPr="003527AC" w:rsidRDefault="008061A4" w:rsidP="008061A4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061A4" w:rsidRPr="008061A4" w:rsidRDefault="008061A4" w:rsidP="008061A4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8061A4">
        <w:rPr>
          <w:rFonts w:ascii="Times New Roman" w:hAnsi="Times New Roman"/>
          <w:sz w:val="24"/>
          <w:szCs w:val="24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8061A4">
        <w:rPr>
          <w:rFonts w:ascii="Times New Roman" w:hAnsi="Times New Roman"/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 w:rsidRPr="00806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8061A4">
        <w:rPr>
          <w:rFonts w:ascii="Times New Roman" w:hAnsi="Times New Roman"/>
          <w:sz w:val="24"/>
          <w:szCs w:val="24"/>
        </w:rPr>
        <w:t xml:space="preserve"> сельского муниципального образования  Республики Калмыкия.</w:t>
      </w:r>
    </w:p>
    <w:p w:rsidR="008061A4" w:rsidRPr="008061A4" w:rsidRDefault="008061A4" w:rsidP="008061A4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8061A4">
        <w:rPr>
          <w:rFonts w:ascii="Times New Roman" w:hAnsi="Times New Roman"/>
          <w:sz w:val="24"/>
          <w:szCs w:val="24"/>
        </w:rPr>
        <w:t xml:space="preserve"> </w:t>
      </w:r>
    </w:p>
    <w:p w:rsidR="008061A4" w:rsidRPr="008061A4" w:rsidRDefault="008061A4" w:rsidP="008061A4">
      <w:pPr>
        <w:pStyle w:val="af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061A4" w:rsidRPr="003527AC" w:rsidRDefault="008061A4" w:rsidP="008061A4">
      <w:pPr>
        <w:pStyle w:val="af"/>
        <w:ind w:firstLine="720"/>
        <w:jc w:val="both"/>
        <w:rPr>
          <w:rFonts w:ascii="Times New Roman" w:hAnsi="Times New Roman"/>
          <w:spacing w:val="40"/>
          <w:sz w:val="28"/>
          <w:szCs w:val="28"/>
        </w:rPr>
      </w:pPr>
      <w:r w:rsidRPr="003527AC">
        <w:rPr>
          <w:rFonts w:ascii="Times New Roman" w:hAnsi="Times New Roman"/>
          <w:sz w:val="28"/>
          <w:szCs w:val="28"/>
        </w:rPr>
        <w:t xml:space="preserve">   </w:t>
      </w:r>
    </w:p>
    <w:p w:rsidR="008061A4" w:rsidRPr="008061A4" w:rsidRDefault="008061A4" w:rsidP="008061A4">
      <w:pPr>
        <w:spacing w:line="276" w:lineRule="auto"/>
        <w:ind w:firstLine="567"/>
        <w:jc w:val="both"/>
        <w:rPr>
          <w:sz w:val="24"/>
          <w:szCs w:val="24"/>
        </w:rPr>
      </w:pPr>
      <w:r w:rsidRPr="008061A4">
        <w:rPr>
          <w:spacing w:val="40"/>
          <w:sz w:val="24"/>
          <w:szCs w:val="24"/>
        </w:rPr>
        <w:t>1.</w:t>
      </w:r>
      <w:r w:rsidRPr="008061A4">
        <w:rPr>
          <w:sz w:val="24"/>
          <w:szCs w:val="24"/>
        </w:rPr>
        <w:t xml:space="preserve">Утвердить Порядок разработки прогноза социально-экономического развития </w:t>
      </w:r>
      <w:r>
        <w:rPr>
          <w:sz w:val="24"/>
          <w:szCs w:val="24"/>
        </w:rPr>
        <w:t>Ульдючинского</w:t>
      </w:r>
      <w:r w:rsidRPr="008061A4">
        <w:rPr>
          <w:sz w:val="24"/>
          <w:szCs w:val="24"/>
        </w:rPr>
        <w:t xml:space="preserve"> сельского муниципального образования Республики Калмыкия согласно приложени</w:t>
      </w:r>
      <w:r>
        <w:rPr>
          <w:sz w:val="24"/>
          <w:szCs w:val="24"/>
        </w:rPr>
        <w:t>ю</w:t>
      </w:r>
      <w:r w:rsidRPr="008061A4">
        <w:rPr>
          <w:sz w:val="24"/>
          <w:szCs w:val="24"/>
        </w:rPr>
        <w:t xml:space="preserve"> к настоящему постановлению </w:t>
      </w:r>
    </w:p>
    <w:p w:rsidR="00D8051A" w:rsidRPr="008061A4" w:rsidRDefault="008061A4" w:rsidP="008061A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3DAD" w:rsidRPr="008061A4">
        <w:rPr>
          <w:sz w:val="24"/>
          <w:szCs w:val="24"/>
        </w:rPr>
        <w:t xml:space="preserve">. </w:t>
      </w:r>
      <w:r w:rsidR="00134DDC" w:rsidRPr="008061A4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8061A4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8061A4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8061A4">
          <w:rPr>
            <w:rStyle w:val="a5"/>
            <w:bCs/>
            <w:sz w:val="24"/>
            <w:szCs w:val="24"/>
          </w:rPr>
          <w:t>.rk08.ru</w:t>
        </w:r>
      </w:hyperlink>
      <w:r w:rsidR="00134DDC" w:rsidRPr="008061A4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8061A4">
        <w:rPr>
          <w:bCs/>
          <w:sz w:val="24"/>
          <w:szCs w:val="24"/>
        </w:rPr>
        <w:t xml:space="preserve">. </w:t>
      </w:r>
    </w:p>
    <w:p w:rsidR="002041FA" w:rsidRPr="008061A4" w:rsidRDefault="002041FA" w:rsidP="0053731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6" w:lineRule="auto"/>
        <w:ind w:left="36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 xml:space="preserve">   </w:t>
      </w:r>
      <w:r w:rsidR="008061A4">
        <w:rPr>
          <w:sz w:val="24"/>
          <w:szCs w:val="24"/>
        </w:rPr>
        <w:t>3</w:t>
      </w:r>
      <w:r w:rsidRPr="008061A4">
        <w:rPr>
          <w:sz w:val="24"/>
          <w:szCs w:val="24"/>
        </w:rPr>
        <w:t xml:space="preserve">.  Настоящее </w:t>
      </w:r>
      <w:r w:rsidR="007D3DAD" w:rsidRPr="008061A4">
        <w:rPr>
          <w:sz w:val="24"/>
          <w:szCs w:val="24"/>
        </w:rPr>
        <w:t>постановление вступает в силу с</w:t>
      </w:r>
      <w:r w:rsidR="0070601B" w:rsidRPr="008061A4">
        <w:rPr>
          <w:sz w:val="24"/>
          <w:szCs w:val="24"/>
        </w:rPr>
        <w:t xml:space="preserve"> момента</w:t>
      </w:r>
      <w:r w:rsidR="007D3DAD" w:rsidRPr="008061A4"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813A9E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B60BF">
      <w:pPr>
        <w:overflowPunct w:val="0"/>
        <w:jc w:val="right"/>
        <w:rPr>
          <w:b/>
          <w:smallCaps/>
        </w:rPr>
      </w:pPr>
    </w:p>
    <w:p w:rsidR="008061A4" w:rsidRDefault="008061A4" w:rsidP="008061A4">
      <w:pPr>
        <w:rPr>
          <w:sz w:val="26"/>
          <w:szCs w:val="26"/>
        </w:rPr>
      </w:pPr>
    </w:p>
    <w:p w:rsidR="008061A4" w:rsidRDefault="008061A4" w:rsidP="008061A4">
      <w:pPr>
        <w:ind w:left="6663"/>
        <w:jc w:val="right"/>
        <w:rPr>
          <w:sz w:val="22"/>
          <w:szCs w:val="22"/>
        </w:rPr>
      </w:pPr>
      <w:r w:rsidRPr="007858C0">
        <w:rPr>
          <w:sz w:val="22"/>
          <w:szCs w:val="22"/>
        </w:rPr>
        <w:lastRenderedPageBreak/>
        <w:t xml:space="preserve">Приложение </w:t>
      </w:r>
    </w:p>
    <w:p w:rsidR="008061A4" w:rsidRDefault="008061A4" w:rsidP="008061A4">
      <w:pPr>
        <w:ind w:left="6663"/>
        <w:jc w:val="right"/>
        <w:rPr>
          <w:sz w:val="22"/>
          <w:szCs w:val="22"/>
        </w:rPr>
      </w:pPr>
      <w:r w:rsidRPr="007858C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Pr="007858C0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Ульдючинского СМО РК  </w:t>
      </w:r>
    </w:p>
    <w:p w:rsidR="008061A4" w:rsidRPr="007858C0" w:rsidRDefault="008061A4" w:rsidP="008061A4">
      <w:pPr>
        <w:ind w:left="6663"/>
        <w:jc w:val="right"/>
        <w:rPr>
          <w:sz w:val="22"/>
          <w:szCs w:val="22"/>
        </w:rPr>
      </w:pPr>
      <w:r>
        <w:rPr>
          <w:sz w:val="22"/>
          <w:szCs w:val="22"/>
        </w:rPr>
        <w:t>№ 14/4 от 31.08. 2017</w:t>
      </w:r>
    </w:p>
    <w:p w:rsidR="008061A4" w:rsidRPr="008061A4" w:rsidRDefault="008061A4" w:rsidP="008061A4">
      <w:pPr>
        <w:tabs>
          <w:tab w:val="left" w:pos="1080"/>
        </w:tabs>
        <w:jc w:val="right"/>
        <w:rPr>
          <w:sz w:val="24"/>
          <w:szCs w:val="24"/>
        </w:rPr>
      </w:pPr>
    </w:p>
    <w:p w:rsidR="008061A4" w:rsidRPr="008061A4" w:rsidRDefault="008061A4" w:rsidP="008061A4">
      <w:pPr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ПОРЯДОК</w:t>
      </w:r>
    </w:p>
    <w:p w:rsidR="008061A4" w:rsidRPr="008061A4" w:rsidRDefault="008061A4" w:rsidP="008061A4">
      <w:pPr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 xml:space="preserve">разработки прогноза социально-экономического развития </w:t>
      </w:r>
    </w:p>
    <w:p w:rsidR="008061A4" w:rsidRPr="008061A4" w:rsidRDefault="008061A4" w:rsidP="008061A4">
      <w:pPr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8061A4" w:rsidRPr="007858C0" w:rsidRDefault="008061A4" w:rsidP="008061A4">
      <w:pPr>
        <w:jc w:val="center"/>
        <w:rPr>
          <w:b/>
        </w:rPr>
      </w:pPr>
    </w:p>
    <w:p w:rsidR="008061A4" w:rsidRPr="007858C0" w:rsidRDefault="008061A4" w:rsidP="008061A4">
      <w:pPr>
        <w:widowControl/>
        <w:numPr>
          <w:ilvl w:val="0"/>
          <w:numId w:val="4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autoSpaceDE/>
        <w:autoSpaceDN/>
        <w:adjustRightInd/>
        <w:ind w:left="0" w:firstLine="0"/>
        <w:jc w:val="center"/>
        <w:rPr>
          <w:b/>
        </w:rPr>
      </w:pPr>
      <w:r w:rsidRPr="007858C0">
        <w:rPr>
          <w:b/>
        </w:rPr>
        <w:t>Основные положения</w:t>
      </w:r>
    </w:p>
    <w:p w:rsidR="008061A4" w:rsidRPr="008061A4" w:rsidRDefault="008061A4" w:rsidP="008061A4">
      <w:pPr>
        <w:pStyle w:val="a4"/>
        <w:numPr>
          <w:ilvl w:val="1"/>
          <w:numId w:val="5"/>
        </w:numPr>
        <w:ind w:left="0" w:firstLine="72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>Прогноз социально-экономического развития</w:t>
      </w:r>
      <w:r w:rsidRPr="008061A4">
        <w:rPr>
          <w:b/>
          <w:sz w:val="24"/>
          <w:szCs w:val="24"/>
        </w:rPr>
        <w:t xml:space="preserve"> </w:t>
      </w:r>
      <w:r w:rsidRPr="008061A4">
        <w:rPr>
          <w:sz w:val="24"/>
          <w:szCs w:val="24"/>
        </w:rPr>
        <w:t>Ульдючинского сельского муниципального образования Республики Калмыкия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и бюджетной политики Ульдючинского сельского муниципального образования Республики Калмыкия  (дале</w:t>
      </w:r>
      <w:proofErr w:type="gramStart"/>
      <w:r w:rsidRPr="008061A4">
        <w:rPr>
          <w:sz w:val="24"/>
          <w:szCs w:val="24"/>
        </w:rPr>
        <w:t>е-</w:t>
      </w:r>
      <w:proofErr w:type="gramEnd"/>
      <w:r w:rsidRPr="008061A4">
        <w:rPr>
          <w:sz w:val="24"/>
          <w:szCs w:val="24"/>
        </w:rPr>
        <w:t xml:space="preserve"> муниципальное образование).</w:t>
      </w:r>
    </w:p>
    <w:p w:rsidR="008061A4" w:rsidRPr="008061A4" w:rsidRDefault="008061A4" w:rsidP="008061A4">
      <w:pPr>
        <w:widowControl/>
        <w:numPr>
          <w:ilvl w:val="1"/>
          <w:numId w:val="4"/>
        </w:numPr>
        <w:tabs>
          <w:tab w:val="clear" w:pos="360"/>
          <w:tab w:val="num" w:pos="-142"/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8061A4"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ab/>
        <w:t>1.2.</w:t>
      </w:r>
      <w:r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>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очередной финансовый год и плановый период.</w:t>
      </w:r>
    </w:p>
    <w:p w:rsidR="008061A4" w:rsidRPr="008061A4" w:rsidRDefault="008061A4" w:rsidP="008061A4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1.3.</w:t>
      </w:r>
      <w:r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 xml:space="preserve">Преемственность очередного прогноза по отношению </w:t>
      </w:r>
      <w:proofErr w:type="gramStart"/>
      <w:r w:rsidRPr="008061A4">
        <w:rPr>
          <w:sz w:val="24"/>
          <w:szCs w:val="24"/>
        </w:rPr>
        <w:t>к</w:t>
      </w:r>
      <w:proofErr w:type="gramEnd"/>
      <w:r w:rsidRPr="008061A4">
        <w:rPr>
          <w:sz w:val="24"/>
          <w:szCs w:val="24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муниципального образования  на прогнозируемый период.</w:t>
      </w:r>
    </w:p>
    <w:p w:rsidR="008061A4" w:rsidRPr="008061A4" w:rsidRDefault="008061A4" w:rsidP="008061A4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1.4.</w:t>
      </w:r>
      <w:r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>Прогноз одобряется администрацией Ульдючинского сельского муниципального образования Республики Калмыкия  одновременно с принятием решения о внесении проекта бюджета муниципального образования на очередной финансовый год и плановый период на рассмотрение Собрания депутатов Ульдючинского сельского муниципального образования Республики  Калмыкия.</w:t>
      </w:r>
    </w:p>
    <w:p w:rsidR="008061A4" w:rsidRPr="008061A4" w:rsidRDefault="008061A4" w:rsidP="008061A4">
      <w:pPr>
        <w:widowControl/>
        <w:numPr>
          <w:ilvl w:val="1"/>
          <w:numId w:val="4"/>
        </w:numPr>
        <w:tabs>
          <w:tab w:val="clear" w:pos="360"/>
          <w:tab w:val="num" w:pos="0"/>
        </w:tabs>
        <w:autoSpaceDE/>
        <w:autoSpaceDN/>
        <w:adjustRightInd/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1.5.</w:t>
      </w:r>
      <w:r>
        <w:rPr>
          <w:sz w:val="24"/>
          <w:szCs w:val="24"/>
        </w:rPr>
        <w:t xml:space="preserve"> </w:t>
      </w:r>
      <w:r w:rsidRPr="008061A4">
        <w:rPr>
          <w:sz w:val="24"/>
          <w:szCs w:val="24"/>
        </w:rPr>
        <w:t>Изменение прогноза социально-экономического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бюджета.</w:t>
      </w:r>
    </w:p>
    <w:p w:rsidR="008061A4" w:rsidRPr="008061A4" w:rsidRDefault="008061A4" w:rsidP="008061A4">
      <w:pPr>
        <w:tabs>
          <w:tab w:val="left" w:pos="0"/>
          <w:tab w:val="left" w:pos="1260"/>
        </w:tabs>
        <w:jc w:val="both"/>
        <w:rPr>
          <w:sz w:val="24"/>
          <w:szCs w:val="24"/>
        </w:rPr>
      </w:pPr>
    </w:p>
    <w:p w:rsidR="008061A4" w:rsidRPr="008061A4" w:rsidRDefault="008061A4" w:rsidP="008061A4">
      <w:pPr>
        <w:widowControl/>
        <w:numPr>
          <w:ilvl w:val="0"/>
          <w:numId w:val="4"/>
        </w:numPr>
        <w:tabs>
          <w:tab w:val="left" w:pos="0"/>
          <w:tab w:val="left" w:pos="1260"/>
        </w:tabs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Основные разделы и формы прогноза</w:t>
      </w:r>
    </w:p>
    <w:p w:rsidR="008061A4" w:rsidRPr="008061A4" w:rsidRDefault="008061A4" w:rsidP="008061A4">
      <w:pPr>
        <w:widowControl/>
        <w:numPr>
          <w:ilvl w:val="2"/>
          <w:numId w:val="4"/>
        </w:numPr>
        <w:tabs>
          <w:tab w:val="clear" w:pos="360"/>
          <w:tab w:val="num" w:pos="0"/>
          <w:tab w:val="num" w:pos="720"/>
        </w:tabs>
        <w:autoSpaceDE/>
        <w:autoSpaceDN/>
        <w:adjustRightInd/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 xml:space="preserve">     2.1 Прогноз разрабатывается по следующим основным разделам:</w:t>
      </w:r>
    </w:p>
    <w:p w:rsidR="008061A4" w:rsidRPr="008061A4" w:rsidRDefault="008061A4" w:rsidP="008061A4">
      <w:pPr>
        <w:tabs>
          <w:tab w:val="left" w:pos="0"/>
          <w:tab w:val="left" w:pos="851"/>
          <w:tab w:val="num" w:pos="2220"/>
        </w:tabs>
        <w:rPr>
          <w:sz w:val="24"/>
          <w:szCs w:val="24"/>
        </w:rPr>
      </w:pPr>
      <w:r w:rsidRPr="008061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061A4">
        <w:rPr>
          <w:sz w:val="24"/>
          <w:szCs w:val="24"/>
        </w:rPr>
        <w:t xml:space="preserve"> 1) Территория муниципального образования.</w:t>
      </w:r>
    </w:p>
    <w:p w:rsidR="008061A4" w:rsidRPr="008061A4" w:rsidRDefault="008061A4" w:rsidP="008061A4">
      <w:pPr>
        <w:tabs>
          <w:tab w:val="left" w:pos="0"/>
          <w:tab w:val="left" w:pos="851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2) Демографическая характеристика.</w:t>
      </w:r>
    </w:p>
    <w:p w:rsidR="008061A4" w:rsidRPr="008061A4" w:rsidRDefault="008061A4" w:rsidP="008061A4">
      <w:pPr>
        <w:tabs>
          <w:tab w:val="left" w:pos="0"/>
          <w:tab w:val="left" w:pos="851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3) Уровень жизни населения.</w:t>
      </w:r>
    </w:p>
    <w:p w:rsidR="008061A4" w:rsidRPr="008061A4" w:rsidRDefault="008061A4" w:rsidP="008061A4">
      <w:pPr>
        <w:tabs>
          <w:tab w:val="left" w:pos="0"/>
          <w:tab w:val="left" w:pos="851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4) Финансы.</w:t>
      </w:r>
    </w:p>
    <w:p w:rsidR="008061A4" w:rsidRPr="008061A4" w:rsidRDefault="008061A4" w:rsidP="008061A4">
      <w:pPr>
        <w:tabs>
          <w:tab w:val="left" w:pos="0"/>
          <w:tab w:val="left" w:pos="851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5) Муниципальное имущество.</w:t>
      </w:r>
    </w:p>
    <w:p w:rsidR="008061A4" w:rsidRPr="008061A4" w:rsidRDefault="008061A4" w:rsidP="008061A4">
      <w:pPr>
        <w:tabs>
          <w:tab w:val="left" w:pos="0"/>
          <w:tab w:val="left" w:pos="851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6) Содержание и использование жилого фонда и нежилых помещений.</w:t>
      </w:r>
    </w:p>
    <w:p w:rsidR="008061A4" w:rsidRPr="008061A4" w:rsidRDefault="008061A4" w:rsidP="008061A4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7) Организация и развитие ЖКХ.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8)  Благоустройство, озеленение и дороги.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9)  Производственная сфера.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10) Инфраструктура малого предпринимательства.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11) Сельское хозяйство.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12) Охрана и организация общественного порядка.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13) Обеспечение противопожарной безопасности.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851"/>
        <w:rPr>
          <w:sz w:val="24"/>
          <w:szCs w:val="24"/>
        </w:rPr>
      </w:pPr>
      <w:r w:rsidRPr="008061A4">
        <w:rPr>
          <w:sz w:val="24"/>
          <w:szCs w:val="24"/>
        </w:rPr>
        <w:t>14) Развитие отрасли социальной сферы: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720"/>
        <w:rPr>
          <w:sz w:val="24"/>
          <w:szCs w:val="24"/>
        </w:rPr>
      </w:pPr>
      <w:r w:rsidRPr="008061A4">
        <w:rPr>
          <w:sz w:val="24"/>
          <w:szCs w:val="24"/>
        </w:rPr>
        <w:t>- здравоохранение;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720"/>
        <w:rPr>
          <w:sz w:val="24"/>
          <w:szCs w:val="24"/>
        </w:rPr>
      </w:pPr>
      <w:r w:rsidRPr="008061A4">
        <w:rPr>
          <w:sz w:val="24"/>
          <w:szCs w:val="24"/>
        </w:rPr>
        <w:t>- физическая культура и спорт;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720"/>
        <w:rPr>
          <w:sz w:val="24"/>
          <w:szCs w:val="24"/>
        </w:rPr>
      </w:pPr>
      <w:r w:rsidRPr="008061A4">
        <w:rPr>
          <w:sz w:val="24"/>
          <w:szCs w:val="24"/>
        </w:rPr>
        <w:t>- образование;</w:t>
      </w:r>
    </w:p>
    <w:p w:rsidR="008061A4" w:rsidRPr="008061A4" w:rsidRDefault="008061A4" w:rsidP="008061A4">
      <w:pPr>
        <w:tabs>
          <w:tab w:val="left" w:pos="0"/>
          <w:tab w:val="left" w:pos="851"/>
        </w:tabs>
        <w:ind w:firstLine="720"/>
        <w:rPr>
          <w:sz w:val="24"/>
          <w:szCs w:val="24"/>
        </w:rPr>
      </w:pPr>
      <w:r w:rsidRPr="008061A4">
        <w:rPr>
          <w:sz w:val="24"/>
          <w:szCs w:val="24"/>
        </w:rPr>
        <w:t xml:space="preserve">- культура.  </w:t>
      </w:r>
    </w:p>
    <w:p w:rsidR="008061A4" w:rsidRPr="008061A4" w:rsidRDefault="008061A4" w:rsidP="008061A4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>2.2. Прогноз разрабатывается в двух вариантах развития: консервативный и умеренно-</w:t>
      </w:r>
      <w:r w:rsidRPr="008061A4">
        <w:rPr>
          <w:sz w:val="24"/>
          <w:szCs w:val="24"/>
        </w:rPr>
        <w:lastRenderedPageBreak/>
        <w:t xml:space="preserve">оптимистический. </w:t>
      </w:r>
    </w:p>
    <w:p w:rsidR="008061A4" w:rsidRPr="008061A4" w:rsidRDefault="008061A4" w:rsidP="008061A4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>2.3.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:rsidR="008061A4" w:rsidRPr="008061A4" w:rsidRDefault="008061A4" w:rsidP="008061A4">
      <w:pPr>
        <w:tabs>
          <w:tab w:val="left" w:pos="0"/>
        </w:tabs>
        <w:jc w:val="both"/>
        <w:rPr>
          <w:sz w:val="24"/>
          <w:szCs w:val="24"/>
        </w:rPr>
      </w:pPr>
    </w:p>
    <w:p w:rsidR="008061A4" w:rsidRPr="008061A4" w:rsidRDefault="008061A4" w:rsidP="008061A4">
      <w:pPr>
        <w:widowControl/>
        <w:numPr>
          <w:ilvl w:val="0"/>
          <w:numId w:val="4"/>
        </w:numPr>
        <w:tabs>
          <w:tab w:val="left" w:pos="0"/>
          <w:tab w:val="num" w:pos="1260"/>
        </w:tabs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8061A4">
        <w:rPr>
          <w:b/>
          <w:sz w:val="24"/>
          <w:szCs w:val="24"/>
        </w:rPr>
        <w:t>Порядок разработки и одобрения прогноза</w:t>
      </w:r>
    </w:p>
    <w:p w:rsidR="008061A4" w:rsidRPr="008061A4" w:rsidRDefault="008061A4" w:rsidP="008061A4">
      <w:pPr>
        <w:tabs>
          <w:tab w:val="num" w:pos="0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3.1. Исходной базой для разработки прогноза на очередной финансовый год и плановый период являются:</w:t>
      </w:r>
    </w:p>
    <w:p w:rsidR="008061A4" w:rsidRPr="008061A4" w:rsidRDefault="008061A4" w:rsidP="008061A4">
      <w:pPr>
        <w:tabs>
          <w:tab w:val="num" w:pos="0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8061A4" w:rsidRPr="008061A4" w:rsidRDefault="008061A4" w:rsidP="008061A4">
      <w:pPr>
        <w:tabs>
          <w:tab w:val="num" w:pos="0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- дефляторы по видам экономической деятельности.</w:t>
      </w:r>
    </w:p>
    <w:p w:rsidR="008061A4" w:rsidRPr="008061A4" w:rsidRDefault="008061A4" w:rsidP="008061A4">
      <w:pPr>
        <w:tabs>
          <w:tab w:val="num" w:pos="0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ab/>
        <w:t>3.2. Специалист администрации Ульдючинского сельского муниципального образования Республики Калмыкия:</w:t>
      </w:r>
    </w:p>
    <w:p w:rsidR="008061A4" w:rsidRPr="008061A4" w:rsidRDefault="008061A4" w:rsidP="008061A4">
      <w:pPr>
        <w:tabs>
          <w:tab w:val="num" w:pos="0"/>
        </w:tabs>
        <w:rPr>
          <w:sz w:val="24"/>
          <w:szCs w:val="24"/>
        </w:rPr>
      </w:pPr>
      <w:r w:rsidRPr="008061A4">
        <w:rPr>
          <w:sz w:val="24"/>
          <w:szCs w:val="24"/>
        </w:rPr>
        <w:tab/>
        <w:t>- проводит организационную работу по разработке и формированию прогноза;</w:t>
      </w:r>
    </w:p>
    <w:p w:rsidR="008061A4" w:rsidRPr="008061A4" w:rsidRDefault="008061A4" w:rsidP="008061A4">
      <w:pPr>
        <w:widowControl/>
        <w:numPr>
          <w:ilvl w:val="2"/>
          <w:numId w:val="4"/>
        </w:numPr>
        <w:tabs>
          <w:tab w:val="left" w:pos="0"/>
          <w:tab w:val="left" w:pos="720"/>
          <w:tab w:val="left" w:pos="1080"/>
          <w:tab w:val="num" w:pos="144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8061A4">
        <w:rPr>
          <w:sz w:val="24"/>
          <w:szCs w:val="24"/>
        </w:rPr>
        <w:t>- представляет главе администрации Ульдючинского СМО РК на согласование основные показатели прогноза на очередной финансовый год и плановый период;</w:t>
      </w:r>
      <w:proofErr w:type="gramEnd"/>
    </w:p>
    <w:p w:rsidR="008061A4" w:rsidRPr="008061A4" w:rsidRDefault="008061A4" w:rsidP="008061A4">
      <w:pPr>
        <w:widowControl/>
        <w:numPr>
          <w:ilvl w:val="2"/>
          <w:numId w:val="4"/>
        </w:numPr>
        <w:tabs>
          <w:tab w:val="left" w:pos="0"/>
          <w:tab w:val="left" w:pos="720"/>
          <w:tab w:val="left" w:pos="1080"/>
          <w:tab w:val="num" w:pos="144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>- уточняет параметры прогноза на очередной финансовый год и плановый период и представляет главе  администрации Ульдючинского СМО РК одновременно с внесением проекта решения Собрания депутатов Ульдючинского СМО РК о бюджете на очередной финансовый год и плановый период;</w:t>
      </w:r>
    </w:p>
    <w:p w:rsidR="008061A4" w:rsidRPr="008061A4" w:rsidRDefault="008061A4" w:rsidP="008061A4">
      <w:pPr>
        <w:tabs>
          <w:tab w:val="num" w:pos="0"/>
        </w:tabs>
        <w:jc w:val="both"/>
        <w:rPr>
          <w:sz w:val="24"/>
          <w:szCs w:val="24"/>
        </w:rPr>
      </w:pPr>
      <w:r w:rsidRPr="008061A4">
        <w:rPr>
          <w:sz w:val="24"/>
          <w:szCs w:val="24"/>
        </w:rPr>
        <w:t>- разрабатывает и представляет на согласование в отдел экономи</w:t>
      </w:r>
      <w:r>
        <w:rPr>
          <w:sz w:val="24"/>
          <w:szCs w:val="24"/>
        </w:rPr>
        <w:t>ки и прогнозирования</w:t>
      </w:r>
      <w:r w:rsidRPr="008061A4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Приютненского</w:t>
      </w:r>
      <w:r w:rsidRPr="008061A4">
        <w:rPr>
          <w:sz w:val="24"/>
          <w:szCs w:val="24"/>
        </w:rPr>
        <w:t xml:space="preserve"> района основные показатели прогноза социально-экономического развития Ульдючинского сельского муниципального образования Республики Калмыкия.</w:t>
      </w:r>
    </w:p>
    <w:p w:rsidR="008061A4" w:rsidRPr="008061A4" w:rsidRDefault="008061A4" w:rsidP="008061A4">
      <w:pPr>
        <w:widowControl/>
        <w:numPr>
          <w:ilvl w:val="2"/>
          <w:numId w:val="4"/>
        </w:numPr>
        <w:tabs>
          <w:tab w:val="left" w:pos="0"/>
          <w:tab w:val="left" w:pos="720"/>
          <w:tab w:val="left" w:pos="1080"/>
          <w:tab w:val="num" w:pos="144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8061A4">
        <w:rPr>
          <w:sz w:val="24"/>
          <w:szCs w:val="24"/>
        </w:rPr>
        <w:t>Прогноз социально-экономического развития муниципального образования  одобряется постановлением администрации Ульдючинского СМО РК с одновременным принятием решения о внесении проекта бюджета муниципального образования на очередной финансовый год и плановый период Собрания депутатов Ульдючинского СМО РК.</w:t>
      </w:r>
    </w:p>
    <w:p w:rsidR="008061A4" w:rsidRPr="008061A4" w:rsidRDefault="008061A4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rPr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8061A4" w:rsidRDefault="008B60BF" w:rsidP="00BF53EB">
      <w:pPr>
        <w:overflowPunct w:val="0"/>
        <w:rPr>
          <w:b/>
          <w:smallCaps/>
          <w:sz w:val="24"/>
          <w:szCs w:val="24"/>
        </w:rPr>
      </w:pPr>
    </w:p>
    <w:p w:rsidR="00D2530A" w:rsidRPr="008061A4" w:rsidRDefault="00D2530A" w:rsidP="008B60BF">
      <w:pPr>
        <w:overflowPunct w:val="0"/>
        <w:ind w:firstLine="539"/>
        <w:jc w:val="right"/>
        <w:rPr>
          <w:sz w:val="24"/>
          <w:szCs w:val="24"/>
        </w:rPr>
      </w:pPr>
    </w:p>
    <w:p w:rsidR="00D2530A" w:rsidRPr="008061A4" w:rsidRDefault="00D2530A" w:rsidP="008B60BF">
      <w:pPr>
        <w:overflowPunct w:val="0"/>
        <w:ind w:firstLine="539"/>
        <w:jc w:val="right"/>
        <w:rPr>
          <w:sz w:val="24"/>
          <w:szCs w:val="24"/>
        </w:rPr>
      </w:pPr>
    </w:p>
    <w:p w:rsidR="00D2530A" w:rsidRPr="008061A4" w:rsidRDefault="00D2530A" w:rsidP="008B60BF">
      <w:pPr>
        <w:overflowPunct w:val="0"/>
        <w:ind w:firstLine="539"/>
        <w:jc w:val="right"/>
        <w:rPr>
          <w:sz w:val="24"/>
          <w:szCs w:val="24"/>
        </w:rPr>
      </w:pPr>
    </w:p>
    <w:p w:rsidR="00D2530A" w:rsidRDefault="00D2530A" w:rsidP="008B60BF">
      <w:pPr>
        <w:overflowPunct w:val="0"/>
        <w:ind w:firstLine="539"/>
        <w:jc w:val="right"/>
      </w:pPr>
    </w:p>
    <w:sectPr w:rsidR="00D2530A" w:rsidSect="0053731A">
      <w:type w:val="continuous"/>
      <w:pgSz w:w="11909" w:h="16834" w:code="9"/>
      <w:pgMar w:top="567" w:right="709" w:bottom="357" w:left="1418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E5" w:rsidRDefault="007E67E5" w:rsidP="00665DD2">
      <w:r>
        <w:separator/>
      </w:r>
    </w:p>
  </w:endnote>
  <w:endnote w:type="continuationSeparator" w:id="0">
    <w:p w:rsidR="007E67E5" w:rsidRDefault="007E67E5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7C751F" w:rsidRDefault="00A2011B">
        <w:pPr>
          <w:pStyle w:val="a8"/>
          <w:jc w:val="right"/>
        </w:pPr>
        <w:fldSimple w:instr=" PAGE   \* MERGEFORMAT ">
          <w:r w:rsidR="008061A4">
            <w:rPr>
              <w:noProof/>
            </w:rPr>
            <w:t>1</w:t>
          </w:r>
        </w:fldSimple>
      </w:p>
    </w:sdtContent>
  </w:sdt>
  <w:p w:rsidR="007C751F" w:rsidRDefault="007C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E5" w:rsidRDefault="007E67E5" w:rsidP="00665DD2">
      <w:r>
        <w:separator/>
      </w:r>
    </w:p>
  </w:footnote>
  <w:footnote w:type="continuationSeparator" w:id="0">
    <w:p w:rsidR="007E67E5" w:rsidRDefault="007E67E5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A5AE3"/>
    <w:multiLevelType w:val="multilevel"/>
    <w:tmpl w:val="2544E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abstractNum w:abstractNumId="4">
    <w:nsid w:val="765D2EA6"/>
    <w:multiLevelType w:val="hybridMultilevel"/>
    <w:tmpl w:val="EB386D76"/>
    <w:lvl w:ilvl="0" w:tplc="DE2821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5B03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739BB"/>
    <w:rsid w:val="0017478B"/>
    <w:rsid w:val="001B71E8"/>
    <w:rsid w:val="001F1953"/>
    <w:rsid w:val="002041FA"/>
    <w:rsid w:val="00210BDC"/>
    <w:rsid w:val="00253136"/>
    <w:rsid w:val="00253C67"/>
    <w:rsid w:val="00257DC0"/>
    <w:rsid w:val="00295964"/>
    <w:rsid w:val="002A2C77"/>
    <w:rsid w:val="002B7C49"/>
    <w:rsid w:val="002C4429"/>
    <w:rsid w:val="002C5748"/>
    <w:rsid w:val="002D507E"/>
    <w:rsid w:val="002F281F"/>
    <w:rsid w:val="002F6F37"/>
    <w:rsid w:val="003407BD"/>
    <w:rsid w:val="003653F4"/>
    <w:rsid w:val="003C10F0"/>
    <w:rsid w:val="003C11BC"/>
    <w:rsid w:val="003F1EBA"/>
    <w:rsid w:val="003F4AFE"/>
    <w:rsid w:val="00414F0B"/>
    <w:rsid w:val="0043016B"/>
    <w:rsid w:val="004342A2"/>
    <w:rsid w:val="0048481E"/>
    <w:rsid w:val="00495C77"/>
    <w:rsid w:val="004B7FBE"/>
    <w:rsid w:val="004D3FED"/>
    <w:rsid w:val="005153A0"/>
    <w:rsid w:val="0053731A"/>
    <w:rsid w:val="00557B89"/>
    <w:rsid w:val="00566FB1"/>
    <w:rsid w:val="005A62BD"/>
    <w:rsid w:val="005A77C0"/>
    <w:rsid w:val="005D3300"/>
    <w:rsid w:val="005D4244"/>
    <w:rsid w:val="005E40E8"/>
    <w:rsid w:val="00617DE1"/>
    <w:rsid w:val="00665DD2"/>
    <w:rsid w:val="006B0E42"/>
    <w:rsid w:val="006B252C"/>
    <w:rsid w:val="006C1682"/>
    <w:rsid w:val="006C6C6F"/>
    <w:rsid w:val="006D6F4D"/>
    <w:rsid w:val="0070601B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E67E5"/>
    <w:rsid w:val="007F0497"/>
    <w:rsid w:val="008008E7"/>
    <w:rsid w:val="008061A4"/>
    <w:rsid w:val="00813A9E"/>
    <w:rsid w:val="0082174D"/>
    <w:rsid w:val="00832597"/>
    <w:rsid w:val="00843CEC"/>
    <w:rsid w:val="00851A44"/>
    <w:rsid w:val="00855BED"/>
    <w:rsid w:val="0086187F"/>
    <w:rsid w:val="00883ABE"/>
    <w:rsid w:val="008949D5"/>
    <w:rsid w:val="008B60BF"/>
    <w:rsid w:val="008C05C8"/>
    <w:rsid w:val="008C2D71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D745F"/>
    <w:rsid w:val="009E3EAF"/>
    <w:rsid w:val="00A14A7A"/>
    <w:rsid w:val="00A2011B"/>
    <w:rsid w:val="00A20CBA"/>
    <w:rsid w:val="00A46648"/>
    <w:rsid w:val="00A65112"/>
    <w:rsid w:val="00A841F8"/>
    <w:rsid w:val="00AA7ACC"/>
    <w:rsid w:val="00AB74DD"/>
    <w:rsid w:val="00AD5A54"/>
    <w:rsid w:val="00AE16C2"/>
    <w:rsid w:val="00AE6E45"/>
    <w:rsid w:val="00AF00F2"/>
    <w:rsid w:val="00B22BAB"/>
    <w:rsid w:val="00B8767E"/>
    <w:rsid w:val="00B95AAB"/>
    <w:rsid w:val="00BC3D1D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B7784"/>
    <w:rsid w:val="00DC6F27"/>
    <w:rsid w:val="00E00BC1"/>
    <w:rsid w:val="00E02965"/>
    <w:rsid w:val="00E361C7"/>
    <w:rsid w:val="00E56CD1"/>
    <w:rsid w:val="00ED425B"/>
    <w:rsid w:val="00ED6FED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4B70"/>
    <w:rsid w:val="00FD585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5373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4B86-0B7A-453D-B4E8-46C5F87D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Ховалова</cp:lastModifiedBy>
  <cp:revision>2</cp:revision>
  <cp:lastPrinted>2016-09-29T09:49:00Z</cp:lastPrinted>
  <dcterms:created xsi:type="dcterms:W3CDTF">2018-03-24T20:34:00Z</dcterms:created>
  <dcterms:modified xsi:type="dcterms:W3CDTF">2018-03-24T20:34:00Z</dcterms:modified>
</cp:coreProperties>
</file>