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r w:rsidR="00773455">
        <w:rPr>
          <w:color w:val="000000"/>
          <w:spacing w:val="-1"/>
          <w:sz w:val="24"/>
          <w:szCs w:val="24"/>
          <w:lang w:val="en-US"/>
        </w:rPr>
        <w:t>smo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41479C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41479C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41479C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B6556D">
        <w:rPr>
          <w:b/>
          <w:noProof/>
          <w:sz w:val="24"/>
          <w:szCs w:val="24"/>
        </w:rPr>
        <w:t>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D435C1">
        <w:rPr>
          <w:noProof/>
          <w:sz w:val="24"/>
          <w:szCs w:val="24"/>
        </w:rPr>
        <w:t>0</w:t>
      </w:r>
      <w:r w:rsidR="0035336A">
        <w:rPr>
          <w:noProof/>
          <w:sz w:val="24"/>
          <w:szCs w:val="24"/>
        </w:rPr>
        <w:t>6</w:t>
      </w:r>
      <w:r w:rsidRPr="00883ABE">
        <w:rPr>
          <w:noProof/>
          <w:sz w:val="24"/>
          <w:szCs w:val="24"/>
        </w:rPr>
        <w:t xml:space="preserve">» </w:t>
      </w:r>
      <w:r w:rsidR="0035336A">
        <w:rPr>
          <w:noProof/>
          <w:sz w:val="24"/>
          <w:szCs w:val="24"/>
        </w:rPr>
        <w:t>марта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35336A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B6556D" w:rsidRPr="00B6556D" w:rsidRDefault="0035336A" w:rsidP="00B6556D">
      <w:pPr>
        <w:pStyle w:val="aa"/>
        <w:jc w:val="center"/>
        <w:rPr>
          <w:rStyle w:val="af"/>
          <w:sz w:val="22"/>
          <w:szCs w:val="22"/>
        </w:rPr>
      </w:pPr>
      <w:r w:rsidRPr="00B6556D">
        <w:rPr>
          <w:sz w:val="22"/>
          <w:szCs w:val="22"/>
        </w:rPr>
        <w:t xml:space="preserve">    </w:t>
      </w:r>
      <w:r w:rsidR="00B6556D" w:rsidRPr="00B6556D">
        <w:rPr>
          <w:rStyle w:val="af"/>
          <w:sz w:val="22"/>
          <w:szCs w:val="22"/>
        </w:rPr>
        <w:t xml:space="preserve">Об утверждении требований к </w:t>
      </w:r>
      <w:r w:rsidR="00027A3B">
        <w:rPr>
          <w:rStyle w:val="af"/>
          <w:sz w:val="22"/>
          <w:szCs w:val="22"/>
        </w:rPr>
        <w:t>П</w:t>
      </w:r>
      <w:r w:rsidR="00B6556D" w:rsidRPr="00B6556D">
        <w:rPr>
          <w:rStyle w:val="af"/>
          <w:sz w:val="22"/>
          <w:szCs w:val="22"/>
        </w:rPr>
        <w:t xml:space="preserve">орядку разработки и принятия правовых </w:t>
      </w:r>
      <w:r w:rsidR="00B6556D">
        <w:rPr>
          <w:rStyle w:val="af"/>
          <w:sz w:val="22"/>
          <w:szCs w:val="22"/>
        </w:rPr>
        <w:t xml:space="preserve">                                                </w:t>
      </w:r>
      <w:r w:rsidR="00B6556D" w:rsidRPr="00B6556D">
        <w:rPr>
          <w:rStyle w:val="af"/>
          <w:sz w:val="22"/>
          <w:szCs w:val="22"/>
        </w:rPr>
        <w:t xml:space="preserve">актов о нормировании в сфере закупок для обеспечения муниципальных нужд  Ульдючинского сельского муниципального образования Республики Калмыкия, содержанию указанных актов и обеспечению их исполнения 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 Во исполнение части 4 статьи 19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соответствии с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56D" w:rsidRPr="00B6556D" w:rsidRDefault="00B6556D" w:rsidP="00DB6872">
      <w:pPr>
        <w:pStyle w:val="ConsPlusNormal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Ульдючинского сельского муниципального образования Республики Калмыкия, содержанию указанных актов и обеспечению их исполнения.</w:t>
      </w:r>
    </w:p>
    <w:p w:rsidR="00D8051A" w:rsidRPr="0035336A" w:rsidRDefault="0035336A" w:rsidP="0035336A">
      <w:pPr>
        <w:widowControl/>
        <w:shd w:val="clear" w:color="auto" w:fill="FFFFFF"/>
        <w:tabs>
          <w:tab w:val="left" w:pos="993"/>
          <w:tab w:val="num" w:pos="1219"/>
        </w:tabs>
        <w:overflowPunct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5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B6556D">
        <w:rPr>
          <w:sz w:val="24"/>
          <w:szCs w:val="24"/>
        </w:rPr>
        <w:t>2</w:t>
      </w:r>
      <w:r w:rsidR="00AE16C2" w:rsidRPr="0035336A">
        <w:rPr>
          <w:sz w:val="24"/>
          <w:szCs w:val="24"/>
        </w:rPr>
        <w:t xml:space="preserve">. </w:t>
      </w:r>
      <w:r w:rsidR="00134DDC" w:rsidRPr="0035336A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0" w:history="1">
        <w:r w:rsidR="00134DDC" w:rsidRPr="0035336A">
          <w:rPr>
            <w:rStyle w:val="a5"/>
            <w:bCs/>
            <w:sz w:val="24"/>
            <w:szCs w:val="24"/>
          </w:rPr>
          <w:t>http://</w:t>
        </w:r>
        <w:r w:rsidR="00134DDC" w:rsidRPr="0035336A">
          <w:rPr>
            <w:rStyle w:val="a5"/>
            <w:sz w:val="24"/>
            <w:szCs w:val="24"/>
            <w:lang w:val="en-US"/>
          </w:rPr>
          <w:t>priutnoe</w:t>
        </w:r>
        <w:r w:rsidR="00134DDC" w:rsidRPr="0035336A">
          <w:rPr>
            <w:rStyle w:val="a5"/>
            <w:bCs/>
            <w:sz w:val="24"/>
            <w:szCs w:val="24"/>
          </w:rPr>
          <w:t>.rk08.ru</w:t>
        </w:r>
      </w:hyperlink>
      <w:r w:rsidR="00134DDC" w:rsidRPr="0035336A">
        <w:rPr>
          <w:bCs/>
          <w:sz w:val="24"/>
          <w:szCs w:val="24"/>
        </w:rPr>
        <w:t xml:space="preserve"> </w:t>
      </w:r>
    </w:p>
    <w:p w:rsidR="002041FA" w:rsidRPr="002041FA" w:rsidRDefault="00B6556D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2041FA">
        <w:rPr>
          <w:sz w:val="24"/>
          <w:szCs w:val="24"/>
        </w:rPr>
        <w:t>.  Настоящее постановление вступает в силу с момента 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8051A" w:rsidRDefault="00D8051A" w:rsidP="008B60BF">
      <w:pPr>
        <w:overflowPunct w:val="0"/>
        <w:ind w:firstLine="539"/>
        <w:jc w:val="right"/>
      </w:pPr>
      <w:r>
        <w:lastRenderedPageBreak/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>от «</w:t>
      </w:r>
      <w:r w:rsidR="00D435C1">
        <w:t>0</w:t>
      </w:r>
      <w:r w:rsidR="0035336A">
        <w:t>6</w:t>
      </w:r>
      <w:r w:rsidRPr="00F35DF8">
        <w:t xml:space="preserve">» </w:t>
      </w:r>
      <w:r w:rsidR="0035336A">
        <w:t>марта</w:t>
      </w:r>
      <w:r w:rsidRPr="00F35DF8">
        <w:t xml:space="preserve"> 201</w:t>
      </w:r>
      <w:r w:rsidR="0035336A">
        <w:t>7</w:t>
      </w:r>
      <w:r w:rsidR="00D8051A">
        <w:t xml:space="preserve"> </w:t>
      </w:r>
      <w:r w:rsidRPr="00F35DF8">
        <w:t xml:space="preserve">г. </w:t>
      </w:r>
      <w:r>
        <w:t xml:space="preserve">№ </w:t>
      </w:r>
      <w:r w:rsidR="00B6556D">
        <w:t>1</w:t>
      </w:r>
    </w:p>
    <w:p w:rsidR="0035336A" w:rsidRDefault="0035336A" w:rsidP="0035336A">
      <w:pPr>
        <w:jc w:val="center"/>
        <w:rPr>
          <w:b/>
        </w:rPr>
      </w:pPr>
    </w:p>
    <w:p w:rsidR="00B6556D" w:rsidRPr="00B6556D" w:rsidRDefault="00B6556D" w:rsidP="00B6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56D" w:rsidRPr="00B6556D" w:rsidRDefault="00B6556D" w:rsidP="00B6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ТРЕБОВАНИЯ</w:t>
      </w:r>
    </w:p>
    <w:p w:rsidR="00B6556D" w:rsidRPr="00B6556D" w:rsidRDefault="00B6556D" w:rsidP="00B6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</w:t>
      </w:r>
      <w:r w:rsidRPr="00B65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нормировании в сфере закупок</w:t>
      </w:r>
      <w:r w:rsidRPr="00B6556D">
        <w:rPr>
          <w:rFonts w:ascii="Times New Roman" w:hAnsi="Times New Roman" w:cs="Times New Roman"/>
          <w:sz w:val="24"/>
          <w:szCs w:val="24"/>
        </w:rPr>
        <w:t xml:space="preserve"> </w:t>
      </w:r>
      <w:r w:rsidR="00027A3B">
        <w:rPr>
          <w:rFonts w:ascii="Times New Roman" w:hAnsi="Times New Roman" w:cs="Times New Roman"/>
          <w:sz w:val="24"/>
          <w:szCs w:val="24"/>
        </w:rPr>
        <w:t>для обеспечения муниципальных нужд Ульдючинского сельского муниципального образования Республики Калмыкия</w:t>
      </w:r>
      <w:r w:rsidRPr="00B6556D">
        <w:rPr>
          <w:rFonts w:ascii="Times New Roman" w:hAnsi="Times New Roman" w:cs="Times New Roman"/>
          <w:sz w:val="24"/>
          <w:szCs w:val="24"/>
        </w:rPr>
        <w:t xml:space="preserve">, </w:t>
      </w:r>
      <w:r w:rsidR="00027A3B">
        <w:rPr>
          <w:rFonts w:ascii="Times New Roman" w:hAnsi="Times New Roman" w:cs="Times New Roman"/>
          <w:sz w:val="24"/>
          <w:szCs w:val="24"/>
        </w:rPr>
        <w:t>содержанию указанных актов и обеспечению их исполнения</w:t>
      </w:r>
      <w:r w:rsidRPr="00B6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56D" w:rsidRPr="00B6556D" w:rsidRDefault="00B6556D" w:rsidP="00B65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6556D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B6556D">
        <w:rPr>
          <w:rFonts w:ascii="Times New Roman" w:hAnsi="Times New Roman" w:cs="Times New Roman"/>
          <w:sz w:val="24"/>
          <w:szCs w:val="24"/>
        </w:rPr>
        <w:t>а) Администрации Ульдючинского сельского муниципального образования Республики Калмыкия, утверждающей: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муниципальных органов Ульдючинского сельского муниципального образования Республики Калмыкия (включая структурные подразделения) (далее - нормативные затраты);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B6556D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Ульдючинского сельского муниципального образования Республики Калмыкия;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B6556D">
        <w:rPr>
          <w:rFonts w:ascii="Times New Roman" w:hAnsi="Times New Roman" w:cs="Times New Roman"/>
          <w:sz w:val="24"/>
          <w:szCs w:val="24"/>
        </w:rPr>
        <w:t>б) муниципальных органов Ульдючинского сельского муниципального образования Республики Калмыкия, утверждающих: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B6556D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B6556D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Администрацией Ульдючинского сельского муниципального образования Республики Калмыкия, его структурными подразделениями.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Под муниципальными органами Ульдючинского сельского муниципального образования Республики Калмыкия в настоящем документе понимаются главные распорядители средств бюджета Ульдючинского сельского муниципального образования Республики Калмыкия.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2. Правовые акты, указанные в подпункте «а» пункта 1 настоящего документа, разрабатываются Администрацией Ульдючинского сельского муниципального образования Республики Калмыкия в форме проектов постановлений администрации Ульдючинского сельского муниципального образования Республики Калмыкия.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3. Правовые акты, указанные в подпункте «б» пункта 1 настоящего документа, разрабатываются в форме проектов правовых актов руководителей муниципальных органов Ульдючинского сельского муниципального образования Республики Калмыкия (далее – муниципальные органы). 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B6556D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муниципальные органы размещают разработанные ими проекты указанных правовых актов и пояснительные записки к ним в единой информационной системе в сфере закупок.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4"/>
      <w:bookmarkEnd w:id="7"/>
      <w:r w:rsidRPr="00B6556D">
        <w:rPr>
          <w:rFonts w:ascii="Times New Roman" w:hAnsi="Times New Roman" w:cs="Times New Roman"/>
          <w:sz w:val="24"/>
          <w:szCs w:val="24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настоящего документа, в </w:t>
      </w:r>
      <w:r w:rsidRPr="00B6556D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 порядке рассмотрения обращений граждан.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7.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8. По результатам обсуждения в целях общественного контроля  муниципальные органы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 и абзаце третьем подпункта «б» пункта 1 настоящего документа проектов правовых актов на заседаниях общественного совета при Администрации Ульдючинского сельского муниципального образования Республики Калмыкия в соответствии с пунктом 3 общих требований (далее - общественный совет).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общественный совет принимает одно из следующих решений: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в установленном порядке в единой информационной системе в сфере закупок.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11. Муниципальные органы принимают правовые акты, указанные в подпункте «б» пункта 1 настоящего документа, в 10-дневный срок со дня утверждения правовых актов, указанных в подпункте «а» пункта 1 настоящего документа. 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12. Правовые акты, предусмотренные подпунктом «б» пункта 1 настоящего документа, пересматриваются муниципальными органами не реже одного раза в год.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13. В случае принятия решения, указанного в подпункте «а» пункта 9 настоящего документа, Администрация Ульдючинского сельского муниципального образования Республики Калмыкия утверждает правовые акты, указанные в абзаце третьем подпункта «а» пункта 1, муниципальные органы утверждают правовые акты, указанные в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14. Муниципальные органы в течение 7 рабочих дней со дня принятия правовых актов, указанных пункте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15.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16. Постановление Администрации Ульдючинского сельского муниципального образования Республики Калмыкия,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Ульдючинского сельского муниципального образования Республики Калмыкия, должно определять: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Ульдючинского сельского муниципального образования Республики Калмыкия перечень отдельных видов товаров, работ, услуг;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его структурными подразделениями и подведомственными казенными учреждениями и бюджетными учреждениями (далее - ведомственный перечень);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lastRenderedPageBreak/>
        <w:t>в) форму ведомственного перечня.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17. Постановление Администрации Ульдючинского сельского муниципального образования Республики Калмыкия, утверждающее правила определения нормативных затрат, должно определять: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б) обязанность муниципальных органов, определить порядок расчета нормативных затрат, для которых порядок расчета не определен Администрацией Ульдючинского сельского муниципального образования Республики Калмыкия;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18. Правовые акты  муниципальных органов, утверждающие требования к отдельным видам товаров, работ, услуг, закупаемым самим  муниципальным органом и его структурными подразделениями должен содержать следующие сведения: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        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20. Правовые акты муниципальных органов, утверждающие нормативные затраты, должны определять: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21.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структурных подразделений.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6556D" w:rsidRDefault="00B6556D" w:rsidP="00B6556D">
      <w:pPr>
        <w:pStyle w:val="ConsPlusNormal"/>
        <w:jc w:val="both"/>
      </w:pPr>
    </w:p>
    <w:p w:rsidR="00B6556D" w:rsidRDefault="00B6556D" w:rsidP="00B6556D">
      <w:pPr>
        <w:pStyle w:val="ConsPlusNormal"/>
        <w:jc w:val="both"/>
      </w:pPr>
    </w:p>
    <w:p w:rsidR="008B60BF" w:rsidRPr="0035336A" w:rsidRDefault="008B60BF" w:rsidP="00B6556D">
      <w:pPr>
        <w:jc w:val="center"/>
        <w:rPr>
          <w:sz w:val="24"/>
          <w:szCs w:val="24"/>
        </w:rPr>
      </w:pPr>
    </w:p>
    <w:sectPr w:rsidR="008B60BF" w:rsidRPr="0035336A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A1" w:rsidRDefault="006E19A1" w:rsidP="00665DD2">
      <w:r>
        <w:separator/>
      </w:r>
    </w:p>
  </w:endnote>
  <w:endnote w:type="continuationSeparator" w:id="1">
    <w:p w:rsidR="006E19A1" w:rsidRDefault="006E19A1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6132BE" w:rsidRDefault="0041479C">
        <w:pPr>
          <w:pStyle w:val="a8"/>
          <w:jc w:val="right"/>
        </w:pPr>
        <w:fldSimple w:instr=" PAGE   \* MERGEFORMAT ">
          <w:r w:rsidR="007A2140">
            <w:rPr>
              <w:noProof/>
            </w:rPr>
            <w:t>1</w:t>
          </w:r>
        </w:fldSimple>
      </w:p>
    </w:sdtContent>
  </w:sdt>
  <w:p w:rsidR="006132BE" w:rsidRDefault="00613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A1" w:rsidRDefault="006E19A1" w:rsidP="00665DD2">
      <w:r>
        <w:separator/>
      </w:r>
    </w:p>
  </w:footnote>
  <w:footnote w:type="continuationSeparator" w:id="1">
    <w:p w:rsidR="006E19A1" w:rsidRDefault="006E19A1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E81"/>
    <w:multiLevelType w:val="hybridMultilevel"/>
    <w:tmpl w:val="2772A60A"/>
    <w:lvl w:ilvl="0" w:tplc="B21A1D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C4429"/>
    <w:rsid w:val="002C5748"/>
    <w:rsid w:val="002D507E"/>
    <w:rsid w:val="002E3249"/>
    <w:rsid w:val="002F281F"/>
    <w:rsid w:val="002F6F37"/>
    <w:rsid w:val="0031331D"/>
    <w:rsid w:val="0035336A"/>
    <w:rsid w:val="003653F4"/>
    <w:rsid w:val="003C10F0"/>
    <w:rsid w:val="003F1EBA"/>
    <w:rsid w:val="00404002"/>
    <w:rsid w:val="0041479C"/>
    <w:rsid w:val="00414F0B"/>
    <w:rsid w:val="0042122C"/>
    <w:rsid w:val="004509E0"/>
    <w:rsid w:val="0046455F"/>
    <w:rsid w:val="0048481E"/>
    <w:rsid w:val="00495C77"/>
    <w:rsid w:val="004B7FBE"/>
    <w:rsid w:val="004C58B2"/>
    <w:rsid w:val="004C7A50"/>
    <w:rsid w:val="00511220"/>
    <w:rsid w:val="005153A0"/>
    <w:rsid w:val="00555A0B"/>
    <w:rsid w:val="00566FB1"/>
    <w:rsid w:val="005A77C0"/>
    <w:rsid w:val="005D3300"/>
    <w:rsid w:val="005E40E8"/>
    <w:rsid w:val="006132BE"/>
    <w:rsid w:val="00617DE1"/>
    <w:rsid w:val="00637B0D"/>
    <w:rsid w:val="00647207"/>
    <w:rsid w:val="00665DD2"/>
    <w:rsid w:val="006B0E42"/>
    <w:rsid w:val="006B252C"/>
    <w:rsid w:val="006C1682"/>
    <w:rsid w:val="006C6C6F"/>
    <w:rsid w:val="006D1616"/>
    <w:rsid w:val="006E19A1"/>
    <w:rsid w:val="00704DB8"/>
    <w:rsid w:val="007174C7"/>
    <w:rsid w:val="0074021E"/>
    <w:rsid w:val="00773455"/>
    <w:rsid w:val="0078554C"/>
    <w:rsid w:val="007A2140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841F8"/>
    <w:rsid w:val="00A87EEE"/>
    <w:rsid w:val="00AA261B"/>
    <w:rsid w:val="00AB74DD"/>
    <w:rsid w:val="00AE16C2"/>
    <w:rsid w:val="00AE6E45"/>
    <w:rsid w:val="00AF00F2"/>
    <w:rsid w:val="00B205C3"/>
    <w:rsid w:val="00B6556D"/>
    <w:rsid w:val="00B95AAB"/>
    <w:rsid w:val="00BC3D1D"/>
    <w:rsid w:val="00BD0577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B02AF"/>
    <w:rsid w:val="00DB6872"/>
    <w:rsid w:val="00DC6F27"/>
    <w:rsid w:val="00E00BC1"/>
    <w:rsid w:val="00E02965"/>
    <w:rsid w:val="00EA4393"/>
    <w:rsid w:val="00ED425B"/>
    <w:rsid w:val="00F01C8F"/>
    <w:rsid w:val="00F10ADD"/>
    <w:rsid w:val="00F10BDD"/>
    <w:rsid w:val="00F35FFD"/>
    <w:rsid w:val="00F529A7"/>
    <w:rsid w:val="00F53528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AF21-9A1B-4B5F-86B3-E7B89C91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Admin</cp:lastModifiedBy>
  <cp:revision>2</cp:revision>
  <cp:lastPrinted>2016-09-29T09:49:00Z</cp:lastPrinted>
  <dcterms:created xsi:type="dcterms:W3CDTF">2017-05-03T13:39:00Z</dcterms:created>
  <dcterms:modified xsi:type="dcterms:W3CDTF">2017-05-03T13:39:00Z</dcterms:modified>
</cp:coreProperties>
</file>