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27" w:rsidRDefault="00335527" w:rsidP="00CF4E75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F23464">
        <w:rPr>
          <w:b/>
          <w:sz w:val="28"/>
          <w:szCs w:val="28"/>
        </w:rPr>
        <w:t>Глава муниципального образования (ахлачи)</w:t>
      </w:r>
      <w:bookmarkStart w:id="0" w:name="_GoBack"/>
      <w:bookmarkEnd w:id="0"/>
    </w:p>
    <w:p w:rsidR="00335527" w:rsidRDefault="00335527" w:rsidP="00335527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1. Глава муниципального образования (</w:t>
      </w:r>
      <w:proofErr w:type="spellStart"/>
      <w:r w:rsidRPr="00F23464">
        <w:rPr>
          <w:sz w:val="28"/>
          <w:szCs w:val="28"/>
        </w:rPr>
        <w:t>ахлачи</w:t>
      </w:r>
      <w:proofErr w:type="spellEnd"/>
      <w:r w:rsidRPr="00F23464">
        <w:rPr>
          <w:sz w:val="28"/>
          <w:szCs w:val="28"/>
        </w:rPr>
        <w:t xml:space="preserve">) – высшее должностное лицо муниципального образования, избираемое Собранием депутатов сроком на 5 лет из числа кандидатов, представленных конкурсной комиссией по результатам конкурса, осуществляет свою деятельность на постоянной основе, возглавляет администрацию муниципального образования. </w:t>
      </w:r>
    </w:p>
    <w:p w:rsidR="00CF4E75" w:rsidRDefault="00335527" w:rsidP="00335527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E1BA9">
        <w:rPr>
          <w:color w:val="000000" w:themeColor="text1"/>
          <w:sz w:val="28"/>
          <w:szCs w:val="28"/>
        </w:rPr>
        <w:t>1.1. Глава муниципального образования (</w:t>
      </w:r>
      <w:proofErr w:type="spellStart"/>
      <w:r w:rsidRPr="007E1BA9">
        <w:rPr>
          <w:color w:val="000000" w:themeColor="text1"/>
          <w:sz w:val="28"/>
          <w:szCs w:val="28"/>
        </w:rPr>
        <w:t>ахлачи</w:t>
      </w:r>
      <w:proofErr w:type="spellEnd"/>
      <w:r w:rsidRPr="007E1BA9">
        <w:rPr>
          <w:color w:val="000000" w:themeColor="text1"/>
          <w:sz w:val="28"/>
          <w:szCs w:val="28"/>
        </w:rPr>
        <w:t>) – высшее должностное лицо муниципального образования, избирается на муниципальных выборах либо Собранием депутатов из числа кандидатов, представленных конкурсной комиссией по результатам конкурса, и возглавляет местную администрацию</w:t>
      </w:r>
    </w:p>
    <w:p w:rsidR="00335527" w:rsidRDefault="00335527" w:rsidP="0033552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35527" w:rsidRDefault="00335527" w:rsidP="00335527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F23464">
        <w:rPr>
          <w:b/>
          <w:sz w:val="28"/>
          <w:szCs w:val="28"/>
        </w:rPr>
        <w:t>Полномочия</w:t>
      </w:r>
    </w:p>
    <w:p w:rsidR="00335527" w:rsidRDefault="00335527" w:rsidP="00335527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F23464">
        <w:rPr>
          <w:b/>
          <w:sz w:val="28"/>
          <w:szCs w:val="28"/>
        </w:rPr>
        <w:t xml:space="preserve">главы муниципального образования </w:t>
      </w:r>
      <w:r w:rsidRPr="00F23464">
        <w:rPr>
          <w:b/>
          <w:bCs/>
          <w:sz w:val="28"/>
          <w:szCs w:val="28"/>
        </w:rPr>
        <w:t>(</w:t>
      </w:r>
      <w:proofErr w:type="spellStart"/>
      <w:r w:rsidRPr="00F23464">
        <w:rPr>
          <w:b/>
          <w:bCs/>
          <w:sz w:val="28"/>
          <w:szCs w:val="28"/>
        </w:rPr>
        <w:t>ахлачи</w:t>
      </w:r>
      <w:proofErr w:type="spellEnd"/>
      <w:r w:rsidRPr="00F23464">
        <w:rPr>
          <w:b/>
          <w:bCs/>
          <w:sz w:val="28"/>
          <w:szCs w:val="28"/>
        </w:rPr>
        <w:t>)</w:t>
      </w:r>
    </w:p>
    <w:p w:rsidR="00335527" w:rsidRPr="00CF4E75" w:rsidRDefault="00335527" w:rsidP="00335527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CF4E75" w:rsidRPr="00CF4E75" w:rsidRDefault="00CF4E75" w:rsidP="00CF4E7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4E75">
        <w:rPr>
          <w:b/>
          <w:sz w:val="28"/>
          <w:szCs w:val="28"/>
        </w:rPr>
        <w:t>1. Глава муниципального образования (</w:t>
      </w:r>
      <w:proofErr w:type="spellStart"/>
      <w:r w:rsidRPr="00CF4E75">
        <w:rPr>
          <w:b/>
          <w:sz w:val="28"/>
          <w:szCs w:val="28"/>
        </w:rPr>
        <w:t>ахлачи</w:t>
      </w:r>
      <w:proofErr w:type="spellEnd"/>
      <w:r w:rsidRPr="00CF4E75">
        <w:rPr>
          <w:b/>
          <w:sz w:val="28"/>
          <w:szCs w:val="28"/>
        </w:rPr>
        <w:t xml:space="preserve">): 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1) обеспечивает на территории муниципального образования исполнение законодательства Российской Федерации и Республики Калмыкия, правовых актов, принятых на местном референдуме, конференции граждан, решений Собрания депутатов, а также собственных актов;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2) 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3)  от имени муниципального образования приобретает и осуществляет имущественные и иные права и обязанности;</w:t>
      </w:r>
    </w:p>
    <w:p w:rsidR="00CF4E75" w:rsidRDefault="00CF4E75" w:rsidP="00CF4E75">
      <w:pPr>
        <w:spacing w:line="276" w:lineRule="auto"/>
        <w:ind w:firstLine="567"/>
        <w:jc w:val="both"/>
        <w:rPr>
          <w:rFonts w:ascii="Arial" w:hAnsi="Arial"/>
          <w:sz w:val="24"/>
          <w:szCs w:val="24"/>
        </w:rPr>
      </w:pPr>
      <w:r w:rsidRPr="00F23464">
        <w:rPr>
          <w:sz w:val="28"/>
          <w:szCs w:val="28"/>
        </w:rPr>
        <w:t xml:space="preserve">4) </w:t>
      </w:r>
      <w:r w:rsidRPr="007E1BA9">
        <w:rPr>
          <w:sz w:val="28"/>
          <w:szCs w:val="28"/>
        </w:rPr>
        <w:t>подписывает и обнародует нормативные правовые акты принятые Собранием депутатов;</w:t>
      </w:r>
      <w:r>
        <w:rPr>
          <w:sz w:val="28"/>
          <w:szCs w:val="28"/>
        </w:rPr>
        <w:t xml:space="preserve"> 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 xml:space="preserve">5)  издает в пределах своих полномочий правовые акты; 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6) вправе требовать созыва внеочередного заседания Собрания депутатов;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7) принимает решение об образовании и персональном составе постоянных комиссий, осуществляет общее руководство их работой, вправе вносить проекты положений о данных комиссиях;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8) осуществляет иные полномочия, предусмотренные законом, настоящим уставом и иными нормативными правовыми актами органов местного самоуправления.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 xml:space="preserve">9) 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</w:t>
      </w:r>
      <w:r w:rsidRPr="00F23464">
        <w:rPr>
          <w:sz w:val="28"/>
          <w:szCs w:val="28"/>
        </w:rPr>
        <w:lastRenderedPageBreak/>
        <w:t>самоуправления федеральными законами и законами Республики Калмыкия.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В случае отсутствия главы муниципального образования (</w:t>
      </w:r>
      <w:proofErr w:type="spellStart"/>
      <w:r w:rsidRPr="00F23464">
        <w:rPr>
          <w:sz w:val="28"/>
          <w:szCs w:val="28"/>
        </w:rPr>
        <w:t>ахлачи</w:t>
      </w:r>
      <w:proofErr w:type="spellEnd"/>
      <w:r w:rsidRPr="00F23464">
        <w:rPr>
          <w:sz w:val="28"/>
          <w:szCs w:val="28"/>
        </w:rPr>
        <w:t>) либо при невозможности выполнения им своих обязанностей вопрос об осуществлении полномочий главы муниципального образования определяется решением Собрания депутатов.</w:t>
      </w:r>
    </w:p>
    <w:p w:rsidR="00CF4E75" w:rsidRPr="00CF4E75" w:rsidRDefault="00CF4E75" w:rsidP="00CF4E7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4E75">
        <w:rPr>
          <w:b/>
          <w:sz w:val="28"/>
          <w:szCs w:val="28"/>
        </w:rPr>
        <w:t>2. Глава муниципального образования (</w:t>
      </w:r>
      <w:proofErr w:type="spellStart"/>
      <w:r w:rsidRPr="00CF4E75">
        <w:rPr>
          <w:b/>
          <w:sz w:val="28"/>
          <w:szCs w:val="28"/>
        </w:rPr>
        <w:t>ахлачи</w:t>
      </w:r>
      <w:proofErr w:type="spellEnd"/>
      <w:r w:rsidRPr="00CF4E75">
        <w:rPr>
          <w:b/>
          <w:sz w:val="28"/>
          <w:szCs w:val="28"/>
        </w:rPr>
        <w:t xml:space="preserve">), </w:t>
      </w:r>
      <w:proofErr w:type="gramStart"/>
      <w:r w:rsidRPr="00CF4E75">
        <w:rPr>
          <w:b/>
          <w:sz w:val="28"/>
          <w:szCs w:val="28"/>
        </w:rPr>
        <w:t>возглавляющий</w:t>
      </w:r>
      <w:proofErr w:type="gramEnd"/>
      <w:r w:rsidRPr="00CF4E75">
        <w:rPr>
          <w:b/>
          <w:sz w:val="28"/>
          <w:szCs w:val="28"/>
        </w:rPr>
        <w:t xml:space="preserve"> местную администрацию: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1) руководит деятельностью администрации муниципального образования, разрабатывает и представляет на утверждение Собранию депутатов ее структуру, организует работу кадров;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2)  принимает меры по обеспечению и защите интересов администрации муниципального образования в суде, а также в иных органах;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3)   определяет схему управления муниципальным образованием;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4)   управляет муниципальной собственностью;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5)   от имени муниципального образования приобретает и осуществляет имущественные и иные права и обязанности, выступает  в суде  без  доверенности;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6) распоряжается средствами местного бюджета, открывает и закрывает счета в банковских учреждениях, является распорядителем кредитов, подписывает финансовые документы;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7) вносит на утверждение Собрания депутатов проект местного бюджета, представляет отчет об исполнении бюджета;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8) вносит на рассмотрение Собрания депутатов проекты нормативных правовых актов, предусматривающие установление, изменение и отмену местных налогов и сборов, осуществление расходов из средств местного бюджета либо дает заключения по ним;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 xml:space="preserve"> 9) представляет Собранию депутатов ежегодный отчет о деятельности администрации муниципального образования;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10) заключает договоры и соглашения с органами государственной власти и органами местного самоуправления, заключает договоры с коммерческими и некоммерческими организациями, иными хозяйствующими субъектами;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11) организует в соответствии с законодательством торговое и бытовое обслуживание населения;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12) организует прием граждан, рассматривает предложения, заявления и жалобы  граждан, принимает по ним решения;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 xml:space="preserve">13) оказывает содействие соответствующим избирательным комиссиям в осуществлении ими своих полномочий по подготовке и проведению выборов, референдумов и иных мероприятий, при необходимости в </w:t>
      </w:r>
      <w:r w:rsidRPr="00F23464">
        <w:rPr>
          <w:sz w:val="28"/>
          <w:szCs w:val="28"/>
        </w:rPr>
        <w:lastRenderedPageBreak/>
        <w:t>установленном порядке принимает соответствующие акты;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14) назначает на должность и освобождает от должности заместителя (заместителей) главы администрации муниципального образования, руководителей структурных подразделений и иных должностных лиц администрации муниципального образования, а также руководителей муниципальных предприятий и учреждений;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15) заключает трудовые контракты с муниципальными служащими;</w:t>
      </w:r>
    </w:p>
    <w:p w:rsidR="00CF4E75" w:rsidRPr="00F23464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16) принимает в соответствии с законодательством меры поощрения, привлекает к дисциплинарной ответственности руководителей и сотрудников органов и структурных подразделений исполнительных органов местного самоуправления;</w:t>
      </w:r>
    </w:p>
    <w:p w:rsidR="00CF4E75" w:rsidRDefault="00CF4E75" w:rsidP="00CF4E75">
      <w:pPr>
        <w:spacing w:line="276" w:lineRule="auto"/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17) осуществляет иные полномочия, предусмотренные законом, настоящим уставом и иными нормативными правовыми актами.</w:t>
      </w:r>
    </w:p>
    <w:p w:rsidR="00EF22E0" w:rsidRDefault="00CF4E75" w:rsidP="00CF4E75">
      <w:r w:rsidRPr="007E1BA9">
        <w:rPr>
          <w:sz w:val="28"/>
          <w:szCs w:val="28"/>
        </w:rPr>
        <w:t xml:space="preserve">3. </w:t>
      </w:r>
      <w:r w:rsidRPr="007E1BA9">
        <w:rPr>
          <w:rFonts w:cs="Arial"/>
          <w:sz w:val="28"/>
          <w:szCs w:val="28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Собрание депутатов, определяемые в соответствии с уставом муниципального образования</w:t>
      </w:r>
    </w:p>
    <w:sectPr w:rsidR="00EF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75"/>
    <w:rsid w:val="00335527"/>
    <w:rsid w:val="00CF4E75"/>
    <w:rsid w:val="00E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2018-10-09T09:49:00Z</dcterms:created>
  <dcterms:modified xsi:type="dcterms:W3CDTF">2018-10-09T09:56:00Z</dcterms:modified>
</cp:coreProperties>
</file>